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196B6" w14:textId="77777777" w:rsidR="00DA36E8" w:rsidRPr="00DB3E4C" w:rsidRDefault="00DA36E8">
      <w:pPr>
        <w:sectPr w:rsidR="00DA36E8" w:rsidRPr="00DB3E4C" w:rsidSect="00D318D1">
          <w:headerReference w:type="default" r:id="rId7"/>
          <w:type w:val="continuous"/>
          <w:pgSz w:w="12240" w:h="15840" w:code="1"/>
          <w:pgMar w:top="2610" w:right="1800" w:bottom="1440" w:left="1800" w:header="720" w:footer="720" w:gutter="0"/>
          <w:cols w:space="720"/>
        </w:sectPr>
      </w:pPr>
    </w:p>
    <w:p w14:paraId="3D2F99E9" w14:textId="104034E1" w:rsidR="00952AD4" w:rsidRPr="00DB3E4C" w:rsidRDefault="008C469B" w:rsidP="00952AD4">
      <w:r w:rsidRPr="00DB3E4C">
        <w:rPr>
          <w:b/>
        </w:rPr>
        <w:t>TO:</w:t>
      </w:r>
      <w:r w:rsidRPr="00DB3E4C">
        <w:rPr>
          <w:b/>
        </w:rPr>
        <w:tab/>
      </w:r>
      <w:r w:rsidRPr="00DB3E4C">
        <w:rPr>
          <w:b/>
        </w:rPr>
        <w:tab/>
      </w:r>
      <w:r w:rsidR="00DB3E4C" w:rsidRPr="00DB3E4C">
        <w:t>Jenna Keller</w:t>
      </w:r>
      <w:r w:rsidR="00952AD4" w:rsidRPr="00DB3E4C">
        <w:t>, Attorney</w:t>
      </w:r>
    </w:p>
    <w:p w14:paraId="663058A8" w14:textId="77777777" w:rsidR="00952AD4" w:rsidRPr="00DB3E4C" w:rsidRDefault="00952AD4" w:rsidP="00952AD4">
      <w:pPr>
        <w:ind w:left="1440"/>
      </w:pPr>
      <w:r w:rsidRPr="00DB3E4C">
        <w:t>Legal Division</w:t>
      </w:r>
    </w:p>
    <w:p w14:paraId="67C61D24" w14:textId="77777777" w:rsidR="008C469B" w:rsidRPr="00DB3E4C" w:rsidRDefault="008C469B" w:rsidP="008C469B">
      <w:pPr>
        <w:tabs>
          <w:tab w:val="left" w:pos="1170"/>
        </w:tabs>
      </w:pPr>
      <w:r w:rsidRPr="00DB3E4C">
        <w:tab/>
      </w:r>
      <w:r w:rsidRPr="00DB3E4C">
        <w:tab/>
      </w:r>
    </w:p>
    <w:p w14:paraId="6C10C0EF" w14:textId="77777777" w:rsidR="00DB3E4C" w:rsidRPr="00DB3E4C" w:rsidRDefault="008C469B" w:rsidP="00DB3E4C">
      <w:r w:rsidRPr="00DB3E4C">
        <w:rPr>
          <w:b/>
        </w:rPr>
        <w:t>FROM:</w:t>
      </w:r>
      <w:r w:rsidRPr="00DB3E4C">
        <w:rPr>
          <w:b/>
        </w:rPr>
        <w:tab/>
      </w:r>
      <w:r w:rsidR="00DB3E4C" w:rsidRPr="00DB3E4C">
        <w:t>Patricia Garcia, Senior Engineering Specialist</w:t>
      </w:r>
    </w:p>
    <w:p w14:paraId="07F468CC" w14:textId="59C67B85" w:rsidR="00952AD4" w:rsidRPr="00DB3E4C" w:rsidRDefault="00952AD4" w:rsidP="00DB3E4C">
      <w:pPr>
        <w:ind w:left="720" w:firstLine="720"/>
      </w:pPr>
      <w:r w:rsidRPr="00DB3E4C">
        <w:t>Infrastructure Division</w:t>
      </w:r>
    </w:p>
    <w:p w14:paraId="4664FFE0" w14:textId="1536BD04" w:rsidR="008C469B" w:rsidRPr="00DB3E4C" w:rsidRDefault="008C469B" w:rsidP="008C469B">
      <w:pPr>
        <w:tabs>
          <w:tab w:val="left" w:pos="1170"/>
        </w:tabs>
        <w:spacing w:before="240"/>
      </w:pPr>
      <w:r w:rsidRPr="00DB3E4C">
        <w:rPr>
          <w:b/>
        </w:rPr>
        <w:t>DATE:</w:t>
      </w:r>
      <w:r w:rsidRPr="00DB3E4C">
        <w:rPr>
          <w:b/>
        </w:rPr>
        <w:tab/>
      </w:r>
      <w:r w:rsidRPr="00DB3E4C">
        <w:rPr>
          <w:b/>
        </w:rPr>
        <w:tab/>
      </w:r>
      <w:r w:rsidR="00E533FA">
        <w:rPr>
          <w:bCs/>
        </w:rPr>
        <w:t>November 8, 2021</w:t>
      </w:r>
    </w:p>
    <w:p w14:paraId="2BB8FCD5" w14:textId="77777777" w:rsidR="0028111B" w:rsidRPr="00D551D1" w:rsidRDefault="0028111B" w:rsidP="008C469B">
      <w:pPr>
        <w:tabs>
          <w:tab w:val="left" w:pos="1170"/>
        </w:tabs>
        <w:spacing w:before="240"/>
      </w:pPr>
    </w:p>
    <w:p w14:paraId="72C843A7" w14:textId="17153231" w:rsidR="0034127C" w:rsidRPr="00D551D1" w:rsidRDefault="008C469B" w:rsidP="0034127C">
      <w:pPr>
        <w:ind w:left="1440" w:hanging="1440"/>
        <w:rPr>
          <w:i/>
        </w:rPr>
      </w:pPr>
      <w:r w:rsidRPr="00D551D1">
        <w:rPr>
          <w:b/>
        </w:rPr>
        <w:t>RE:</w:t>
      </w:r>
      <w:r w:rsidRPr="00D551D1">
        <w:rPr>
          <w:b/>
        </w:rPr>
        <w:tab/>
      </w:r>
      <w:r w:rsidR="0034127C" w:rsidRPr="00D551D1">
        <w:rPr>
          <w:bCs/>
        </w:rPr>
        <w:t xml:space="preserve">Docket No. </w:t>
      </w:r>
      <w:r w:rsidR="00E533FA" w:rsidRPr="00D551D1">
        <w:rPr>
          <w:bCs/>
        </w:rPr>
        <w:t>52502 -</w:t>
      </w:r>
      <w:r w:rsidR="0034127C" w:rsidRPr="00D551D1">
        <w:t xml:space="preserve"> </w:t>
      </w:r>
      <w:r w:rsidR="0034127C" w:rsidRPr="00D551D1">
        <w:rPr>
          <w:i/>
        </w:rPr>
        <w:t xml:space="preserve">Application of </w:t>
      </w:r>
      <w:r w:rsidR="00E533FA" w:rsidRPr="00D551D1">
        <w:rPr>
          <w:i/>
        </w:rPr>
        <w:t>Texas Water Systems, Inc.</w:t>
      </w:r>
      <w:r w:rsidR="0034127C" w:rsidRPr="00D551D1">
        <w:rPr>
          <w:i/>
        </w:rPr>
        <w:t xml:space="preserve"> and </w:t>
      </w:r>
      <w:r w:rsidR="00E533FA" w:rsidRPr="00D551D1">
        <w:rPr>
          <w:i/>
        </w:rPr>
        <w:t>Undine Development, LLC</w:t>
      </w:r>
      <w:r w:rsidR="0034127C" w:rsidRPr="00D551D1">
        <w:rPr>
          <w:bCs/>
          <w:i/>
        </w:rPr>
        <w:t xml:space="preserve"> </w:t>
      </w:r>
      <w:r w:rsidR="0034127C" w:rsidRPr="00D551D1">
        <w:rPr>
          <w:i/>
        </w:rPr>
        <w:t xml:space="preserve">for Sale, Transfer, or Merger of Facilities and Certificate Rights in </w:t>
      </w:r>
      <w:r w:rsidR="00E533FA" w:rsidRPr="00D551D1">
        <w:rPr>
          <w:i/>
          <w:iCs/>
        </w:rPr>
        <w:t>Gregg, Henderson, Smith, and Upshur</w:t>
      </w:r>
      <w:r w:rsidR="0034127C" w:rsidRPr="00D551D1">
        <w:rPr>
          <w:i/>
        </w:rPr>
        <w:t xml:space="preserve"> Count</w:t>
      </w:r>
      <w:r w:rsidR="00E533FA" w:rsidRPr="00D551D1">
        <w:rPr>
          <w:i/>
        </w:rPr>
        <w:t>ies</w:t>
      </w:r>
    </w:p>
    <w:p w14:paraId="07D85A6D" w14:textId="77777777" w:rsidR="008C469B" w:rsidRPr="00D551D1" w:rsidRDefault="0028111B" w:rsidP="0034127C">
      <w:pPr>
        <w:ind w:left="1440" w:right="-450" w:hanging="1440"/>
      </w:pPr>
      <w:r w:rsidRPr="00D551D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041EAA" wp14:editId="3E19488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E643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551D1">
        <w:tab/>
      </w:r>
    </w:p>
    <w:p w14:paraId="4FC0BCDD" w14:textId="48F33671" w:rsidR="0034127C" w:rsidRPr="00D551D1" w:rsidRDefault="00E533FA" w:rsidP="0034127C">
      <w:pPr>
        <w:spacing w:before="240"/>
        <w:rPr>
          <w:bCs/>
        </w:rPr>
      </w:pPr>
      <w:r w:rsidRPr="00D551D1">
        <w:t>On September 2, 2021, Undine Development, LLC</w:t>
      </w:r>
      <w:r w:rsidR="009C105F" w:rsidRPr="00D551D1">
        <w:rPr>
          <w:bCs/>
        </w:rPr>
        <w:t xml:space="preserve"> (</w:t>
      </w:r>
      <w:r w:rsidRPr="00D551D1">
        <w:t>Undine</w:t>
      </w:r>
      <w:r w:rsidR="009C105F" w:rsidRPr="00D551D1">
        <w:rPr>
          <w:bCs/>
        </w:rPr>
        <w:t>) and</w:t>
      </w:r>
      <w:r w:rsidRPr="00D551D1">
        <w:rPr>
          <w:bCs/>
        </w:rPr>
        <w:t xml:space="preserve"> </w:t>
      </w:r>
      <w:r w:rsidRPr="00D551D1">
        <w:t>Texas Water Systems, Inc.</w:t>
      </w:r>
      <w:r w:rsidR="009C105F" w:rsidRPr="00D551D1">
        <w:rPr>
          <w:i/>
        </w:rPr>
        <w:t xml:space="preserve"> </w:t>
      </w:r>
      <w:r w:rsidR="009C105F" w:rsidRPr="00D551D1">
        <w:rPr>
          <w:bCs/>
        </w:rPr>
        <w:t>(</w:t>
      </w:r>
      <w:r w:rsidR="000507EE">
        <w:rPr>
          <w:bCs/>
        </w:rPr>
        <w:t>TWS</w:t>
      </w:r>
      <w:r w:rsidR="009C105F" w:rsidRPr="00D551D1">
        <w:rPr>
          <w:bCs/>
        </w:rPr>
        <w:t xml:space="preserve">) </w:t>
      </w:r>
      <w:r w:rsidR="0034127C" w:rsidRPr="00D551D1">
        <w:rPr>
          <w:bCs/>
        </w:rPr>
        <w:t xml:space="preserve">(collectively, Applicants) filed an application for sale, transfer, or merger (STM) of facilities and certificate rights in </w:t>
      </w:r>
      <w:r w:rsidRPr="00D551D1">
        <w:t>Gregg, Henderson, Smith, and Upshur</w:t>
      </w:r>
      <w:r w:rsidR="0034127C" w:rsidRPr="00D551D1">
        <w:rPr>
          <w:bCs/>
        </w:rPr>
        <w:t xml:space="preserve"> Count</w:t>
      </w:r>
      <w:r w:rsidRPr="00D551D1">
        <w:rPr>
          <w:bCs/>
        </w:rPr>
        <w:t>ies</w:t>
      </w:r>
      <w:r w:rsidR="0034127C" w:rsidRPr="00D551D1">
        <w:rPr>
          <w:bCs/>
        </w:rPr>
        <w:t xml:space="preserve">, pursuant to Texas Water Code </w:t>
      </w:r>
      <w:r w:rsidR="0034127C" w:rsidRPr="00D551D1">
        <w:t>(TWC)</w:t>
      </w:r>
      <w:r w:rsidR="0034127C" w:rsidRPr="00D551D1">
        <w:rPr>
          <w:bCs/>
        </w:rPr>
        <w:t xml:space="preserve"> </w:t>
      </w:r>
      <w:r w:rsidR="0034127C" w:rsidRPr="00D551D1">
        <w:t>§§</w:t>
      </w:r>
      <w:r w:rsidR="00497664" w:rsidRPr="00D551D1">
        <w:rPr>
          <w:bCs/>
        </w:rPr>
        <w:t> </w:t>
      </w:r>
      <w:r w:rsidR="0034127C" w:rsidRPr="00D551D1">
        <w:t>13.242 t</w:t>
      </w:r>
      <w:r w:rsidRPr="00D551D1">
        <w:t>hrough</w:t>
      </w:r>
      <w:r w:rsidR="0034127C" w:rsidRPr="00D551D1">
        <w:t xml:space="preserve"> 13.250 and </w:t>
      </w:r>
      <w:r w:rsidR="0034127C" w:rsidRPr="00D551D1">
        <w:rPr>
          <w:bCs/>
        </w:rPr>
        <w:t>§</w:t>
      </w:r>
      <w:r w:rsidR="00497664" w:rsidRPr="00D551D1">
        <w:rPr>
          <w:bCs/>
        </w:rPr>
        <w:t> </w:t>
      </w:r>
      <w:r w:rsidR="0034127C" w:rsidRPr="00D551D1">
        <w:rPr>
          <w:bCs/>
        </w:rPr>
        <w:t xml:space="preserve">13.301 and 16 Texas Administrative Code (TAC) </w:t>
      </w:r>
      <w:r w:rsidR="0034127C" w:rsidRPr="00D551D1">
        <w:t>§§</w:t>
      </w:r>
      <w:r w:rsidR="00497664" w:rsidRPr="00D551D1">
        <w:rPr>
          <w:bCs/>
        </w:rPr>
        <w:t> </w:t>
      </w:r>
      <w:r w:rsidR="0034127C" w:rsidRPr="00D551D1">
        <w:t>24.225 t</w:t>
      </w:r>
      <w:r w:rsidRPr="00D551D1">
        <w:t>hrough</w:t>
      </w:r>
      <w:r w:rsidR="0034127C" w:rsidRPr="00D551D1">
        <w:t xml:space="preserve"> 24.237 and </w:t>
      </w:r>
      <w:r w:rsidR="0034127C" w:rsidRPr="00D551D1">
        <w:rPr>
          <w:bCs/>
        </w:rPr>
        <w:t xml:space="preserve">§ 24.239.  </w:t>
      </w:r>
    </w:p>
    <w:p w14:paraId="301A4985" w14:textId="7FA9FCEB" w:rsidR="001C2315" w:rsidRPr="00BD5A7A" w:rsidRDefault="0034127C" w:rsidP="001C2315">
      <w:pPr>
        <w:spacing w:before="240"/>
        <w:rPr>
          <w:bCs/>
        </w:rPr>
      </w:pPr>
      <w:bookmarkStart w:id="0" w:name="_Hlk51227193"/>
      <w:r w:rsidRPr="00BD5A7A">
        <w:rPr>
          <w:bCs/>
        </w:rPr>
        <w:t xml:space="preserve">Specifically, </w:t>
      </w:r>
      <w:r w:rsidR="00E533FA" w:rsidRPr="00BD5A7A">
        <w:t>Undine</w:t>
      </w:r>
      <w:r w:rsidRPr="00BD5A7A">
        <w:rPr>
          <w:bCs/>
        </w:rPr>
        <w:t xml:space="preserve">, </w:t>
      </w:r>
      <w:r w:rsidR="000507EE">
        <w:rPr>
          <w:bCs/>
        </w:rPr>
        <w:t xml:space="preserve">water </w:t>
      </w:r>
      <w:r w:rsidRPr="00BD5A7A">
        <w:rPr>
          <w:bCs/>
        </w:rPr>
        <w:t xml:space="preserve">certificate of convenience and necessity (CCN) No. </w:t>
      </w:r>
      <w:r w:rsidR="00BD5A7A" w:rsidRPr="00BD5A7A">
        <w:t>12407</w:t>
      </w:r>
      <w:r w:rsidRPr="00BD5A7A">
        <w:t xml:space="preserve">, </w:t>
      </w:r>
      <w:r w:rsidRPr="00BD5A7A">
        <w:rPr>
          <w:bCs/>
        </w:rPr>
        <w:t xml:space="preserve">seeks approval to acquire facilities and to transfer a portion of </w:t>
      </w:r>
      <w:r w:rsidR="00A513B8" w:rsidRPr="00BD5A7A">
        <w:rPr>
          <w:bCs/>
        </w:rPr>
        <w:t xml:space="preserve">the </w:t>
      </w:r>
      <w:r w:rsidRPr="00BD5A7A">
        <w:rPr>
          <w:bCs/>
        </w:rPr>
        <w:t xml:space="preserve">water service area from </w:t>
      </w:r>
      <w:r w:rsidR="00E533FA" w:rsidRPr="00BD5A7A">
        <w:t>T</w:t>
      </w:r>
      <w:r w:rsidR="000507EE">
        <w:t xml:space="preserve">WS </w:t>
      </w:r>
      <w:r w:rsidRPr="00BD5A7A">
        <w:rPr>
          <w:bCs/>
        </w:rPr>
        <w:t xml:space="preserve">under </w:t>
      </w:r>
      <w:r w:rsidR="00C84C6E" w:rsidRPr="00BD5A7A">
        <w:rPr>
          <w:bCs/>
        </w:rPr>
        <w:t>water</w:t>
      </w:r>
      <w:r w:rsidRPr="00BD5A7A">
        <w:t xml:space="preserve"> CCN No. </w:t>
      </w:r>
      <w:bookmarkStart w:id="1" w:name="_Hlk63326489"/>
      <w:r w:rsidR="00BD5A7A" w:rsidRPr="00BD5A7A">
        <w:t>12473.</w:t>
      </w:r>
      <w:r w:rsidR="00E579C9">
        <w:t xml:space="preserve">  Additionally, Undine is seeking </w:t>
      </w:r>
      <w:r w:rsidR="00436744">
        <w:t xml:space="preserve">a </w:t>
      </w:r>
      <w:r w:rsidR="00E579C9">
        <w:t xml:space="preserve">CCN </w:t>
      </w:r>
      <w:r w:rsidR="00436744">
        <w:t xml:space="preserve">amendment </w:t>
      </w:r>
      <w:r w:rsidR="00E579C9">
        <w:t xml:space="preserve">to add </w:t>
      </w:r>
      <w:r w:rsidR="00F57539">
        <w:t xml:space="preserve">uncertificated </w:t>
      </w:r>
      <w:r w:rsidR="00E579C9">
        <w:t>service area</w:t>
      </w:r>
      <w:r w:rsidR="00F57539">
        <w:t xml:space="preserve"> and decertify area</w:t>
      </w:r>
      <w:r w:rsidR="00E579C9">
        <w:t>.  In the area to be added</w:t>
      </w:r>
      <w:r w:rsidR="000507EE">
        <w:t>,</w:t>
      </w:r>
      <w:r w:rsidR="00E579C9">
        <w:t xml:space="preserve"> it appears that Undine is seeking dual certification with two utilities</w:t>
      </w:r>
      <w:r w:rsidR="00C1720C">
        <w:t xml:space="preserve"> in addition to obtaining uncertificated area</w:t>
      </w:r>
      <w:r w:rsidR="00E579C9">
        <w:t>.  Staff will be requesting clarification on this below.</w:t>
      </w:r>
    </w:p>
    <w:bookmarkEnd w:id="0"/>
    <w:bookmarkEnd w:id="1"/>
    <w:p w14:paraId="7B8347FB" w14:textId="48E394FF" w:rsidR="0034127C" w:rsidRPr="009F2F27" w:rsidRDefault="0034127C" w:rsidP="0034127C">
      <w:pPr>
        <w:spacing w:before="240"/>
      </w:pPr>
      <w:r>
        <w:t xml:space="preserve">Based on </w:t>
      </w:r>
      <w:r w:rsidRPr="00D318D1">
        <w:t xml:space="preserve">the mapping review by </w:t>
      </w:r>
      <w:r w:rsidR="00BD5A7A" w:rsidRPr="00D318D1">
        <w:t>Tracy Montes</w:t>
      </w:r>
      <w:r w:rsidR="00094623" w:rsidRPr="00D318D1">
        <w:t>, Infrastructure Division</w:t>
      </w:r>
      <w:r w:rsidRPr="00D318D1">
        <w:t>, and my technical and managerial review of the</w:t>
      </w:r>
      <w:r w:rsidR="00E579C9">
        <w:t xml:space="preserve"> additional</w:t>
      </w:r>
      <w:r w:rsidR="00BD5A7A" w:rsidRPr="00D318D1">
        <w:rPr>
          <w:bCs/>
        </w:rPr>
        <w:t xml:space="preserve"> </w:t>
      </w:r>
      <w:r w:rsidRPr="00D318D1">
        <w:rPr>
          <w:bCs/>
        </w:rPr>
        <w:t xml:space="preserve">information filed by the </w:t>
      </w:r>
      <w:r w:rsidR="00E579C9" w:rsidRPr="00D318D1">
        <w:rPr>
          <w:bCs/>
        </w:rPr>
        <w:t>Applicants</w:t>
      </w:r>
      <w:r w:rsidR="00E579C9">
        <w:rPr>
          <w:bCs/>
        </w:rPr>
        <w:t>,</w:t>
      </w:r>
      <w:r w:rsidRPr="00D318D1">
        <w:rPr>
          <w:bCs/>
        </w:rPr>
        <w:t xml:space="preserve"> </w:t>
      </w:r>
      <w:r w:rsidR="00EA3635" w:rsidRPr="00D318D1">
        <w:rPr>
          <w:bCs/>
        </w:rPr>
        <w:t>I</w:t>
      </w:r>
      <w:r w:rsidRPr="00D318D1">
        <w:rPr>
          <w:bCs/>
        </w:rPr>
        <w:t xml:space="preserve"> recommend that the application be deemed </w:t>
      </w:r>
      <w:r w:rsidRPr="00D318D1">
        <w:t>administratively incomplete and not accepted for filing due to the deficiencies detailed below:</w:t>
      </w:r>
    </w:p>
    <w:p w14:paraId="766D7220" w14:textId="77777777" w:rsidR="00952AD4" w:rsidRPr="009F2F27" w:rsidRDefault="00952AD4" w:rsidP="00952AD4">
      <w:pPr>
        <w:rPr>
          <w:highlight w:val="yellow"/>
        </w:rPr>
      </w:pPr>
    </w:p>
    <w:p w14:paraId="5FC01EE6" w14:textId="576B8AC2" w:rsidR="001C2315" w:rsidRDefault="001C2315" w:rsidP="001C2315">
      <w:pPr>
        <w:rPr>
          <w:b/>
          <w:u w:val="single"/>
        </w:rPr>
      </w:pPr>
      <w:r w:rsidRPr="001C2315">
        <w:rPr>
          <w:b/>
          <w:u w:val="single"/>
        </w:rPr>
        <w:t>Application Content:</w:t>
      </w:r>
    </w:p>
    <w:p w14:paraId="53B7294A" w14:textId="77777777" w:rsidR="00E805CA" w:rsidRPr="001C2315" w:rsidRDefault="00E805CA" w:rsidP="001C2315">
      <w:pPr>
        <w:rPr>
          <w:b/>
          <w:u w:val="single"/>
        </w:rPr>
      </w:pPr>
    </w:p>
    <w:p w14:paraId="686E3F55" w14:textId="5DD7DF0A" w:rsidR="001C2315" w:rsidRDefault="001C2315" w:rsidP="001C2315">
      <w:pPr>
        <w:rPr>
          <w:bCs/>
        </w:rPr>
      </w:pPr>
      <w:r w:rsidRPr="001C2315">
        <w:rPr>
          <w:bCs/>
        </w:rPr>
        <w:t>The following deficiencies must be remedied</w:t>
      </w:r>
      <w:r w:rsidR="00BD5A7A">
        <w:rPr>
          <w:bCs/>
        </w:rPr>
        <w:t>.  Please provide</w:t>
      </w:r>
      <w:r w:rsidRPr="001C2315">
        <w:rPr>
          <w:bCs/>
        </w:rPr>
        <w:t>:</w:t>
      </w:r>
    </w:p>
    <w:p w14:paraId="3D946BC2" w14:textId="77777777" w:rsidR="00E579C9" w:rsidRDefault="00E579C9" w:rsidP="001C2315">
      <w:pPr>
        <w:rPr>
          <w:bCs/>
        </w:rPr>
      </w:pPr>
    </w:p>
    <w:p w14:paraId="3DAA0066" w14:textId="605B1F2A" w:rsidR="00BD5A7A" w:rsidRPr="00E579C9" w:rsidRDefault="00BD5A7A" w:rsidP="00BD5A7A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 xml:space="preserve">Responses to </w:t>
      </w:r>
      <w:r w:rsidR="00436744">
        <w:t>Question</w:t>
      </w:r>
      <w:r w:rsidR="001D2BE0">
        <w:t xml:space="preserve"> Nos. 24-27 for the following </w:t>
      </w:r>
      <w:r w:rsidR="00D318D1">
        <w:t xml:space="preserve">public </w:t>
      </w:r>
      <w:r w:rsidR="001D2BE0">
        <w:t>water systems</w:t>
      </w:r>
      <w:r w:rsidR="00E579C9">
        <w:t xml:space="preserve"> (PWS)</w:t>
      </w:r>
      <w:r w:rsidR="001D2BE0">
        <w:t>:</w:t>
      </w:r>
    </w:p>
    <w:p w14:paraId="72F9DE92" w14:textId="77777777" w:rsidR="00E579C9" w:rsidRPr="001D2BE0" w:rsidRDefault="00E579C9" w:rsidP="00E579C9">
      <w:pPr>
        <w:pStyle w:val="ListParagraph"/>
        <w:rPr>
          <w:bCs/>
        </w:rPr>
      </w:pPr>
    </w:p>
    <w:tbl>
      <w:tblPr>
        <w:tblW w:w="4960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0"/>
        <w:gridCol w:w="1480"/>
      </w:tblGrid>
      <w:tr w:rsidR="001D2BE0" w:rsidRPr="001D2BE0" w14:paraId="50A64334" w14:textId="77777777" w:rsidTr="00E579C9">
        <w:trPr>
          <w:trHeight w:val="332"/>
          <w:tblHeader/>
        </w:trPr>
        <w:tc>
          <w:tcPr>
            <w:tcW w:w="3480" w:type="dxa"/>
            <w:shd w:val="clear" w:color="auto" w:fill="D9D9D9" w:themeFill="background1" w:themeFillShade="D9"/>
            <w:noWrap/>
            <w:vAlign w:val="bottom"/>
            <w:hideMark/>
          </w:tcPr>
          <w:p w14:paraId="2CAE0135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PWS Name</w:t>
            </w:r>
          </w:p>
        </w:tc>
        <w:tc>
          <w:tcPr>
            <w:tcW w:w="1480" w:type="dxa"/>
            <w:shd w:val="clear" w:color="auto" w:fill="D9D9D9" w:themeFill="background1" w:themeFillShade="D9"/>
            <w:noWrap/>
            <w:vAlign w:val="bottom"/>
            <w:hideMark/>
          </w:tcPr>
          <w:p w14:paraId="2A711E5B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 xml:space="preserve">PWS ID: </w:t>
            </w:r>
          </w:p>
        </w:tc>
      </w:tr>
      <w:tr w:rsidR="001D2BE0" w:rsidRPr="001D2BE0" w14:paraId="06A20F60" w14:textId="77777777" w:rsidTr="00D318D1">
        <w:trPr>
          <w:trHeight w:val="300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14:paraId="55F1B963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Cape Tranquility System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3561DE83" w14:textId="77777777" w:rsidR="001D2BE0" w:rsidRPr="001D2BE0" w:rsidRDefault="001D2BE0" w:rsidP="001D2BE0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1070176</w:t>
            </w:r>
          </w:p>
        </w:tc>
      </w:tr>
      <w:tr w:rsidR="001D2BE0" w:rsidRPr="001D2BE0" w14:paraId="3C4851E2" w14:textId="77777777" w:rsidTr="00D318D1">
        <w:trPr>
          <w:trHeight w:val="300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14:paraId="123489CE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Country Club Estates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04975298" w14:textId="77777777" w:rsidR="001D2BE0" w:rsidRPr="001D2BE0" w:rsidRDefault="001D2BE0" w:rsidP="001D2BE0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2300021</w:t>
            </w:r>
          </w:p>
        </w:tc>
      </w:tr>
      <w:tr w:rsidR="001D2BE0" w:rsidRPr="001D2BE0" w14:paraId="346EC6C4" w14:textId="77777777" w:rsidTr="00D318D1">
        <w:trPr>
          <w:trHeight w:val="300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14:paraId="3D7A1B93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lastRenderedPageBreak/>
              <w:t>Friendship Water System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1080B364" w14:textId="77777777" w:rsidR="001D2BE0" w:rsidRPr="001D2BE0" w:rsidRDefault="001D2BE0" w:rsidP="001D2BE0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2300020</w:t>
            </w:r>
          </w:p>
        </w:tc>
      </w:tr>
      <w:tr w:rsidR="001D2BE0" w:rsidRPr="001D2BE0" w14:paraId="6D7078CF" w14:textId="77777777" w:rsidTr="00D318D1">
        <w:trPr>
          <w:trHeight w:val="300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14:paraId="18CC12F7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Garden Acres System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68004553" w14:textId="77777777" w:rsidR="001D2BE0" w:rsidRPr="001D2BE0" w:rsidRDefault="001D2BE0" w:rsidP="001D2BE0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0920031</w:t>
            </w:r>
          </w:p>
        </w:tc>
      </w:tr>
      <w:tr w:rsidR="001D2BE0" w:rsidRPr="001D2BE0" w14:paraId="48742343" w14:textId="77777777" w:rsidTr="00D318D1">
        <w:trPr>
          <w:trHeight w:val="300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14:paraId="0ED7A07A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Garden Valley Resort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013424CB" w14:textId="77777777" w:rsidR="001D2BE0" w:rsidRPr="001D2BE0" w:rsidRDefault="001D2BE0" w:rsidP="001D2BE0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2120081</w:t>
            </w:r>
          </w:p>
        </w:tc>
      </w:tr>
      <w:tr w:rsidR="001D2BE0" w:rsidRPr="001D2BE0" w14:paraId="2FAAD4BD" w14:textId="77777777" w:rsidTr="00D318D1">
        <w:trPr>
          <w:trHeight w:val="300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14:paraId="2A799EEE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Mount Sylvan Water System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16D2CA62" w14:textId="77777777" w:rsidR="001D2BE0" w:rsidRPr="001D2BE0" w:rsidRDefault="001D2BE0" w:rsidP="001D2BE0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2120034</w:t>
            </w:r>
          </w:p>
        </w:tc>
      </w:tr>
      <w:tr w:rsidR="001D2BE0" w:rsidRPr="001D2BE0" w14:paraId="3F442F5F" w14:textId="77777777" w:rsidTr="00D318D1">
        <w:trPr>
          <w:trHeight w:val="300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14:paraId="47B026E9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Rosewood Water System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4BD180BA" w14:textId="77777777" w:rsidR="001D2BE0" w:rsidRPr="001D2BE0" w:rsidRDefault="001D2BE0" w:rsidP="001D2BE0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2300026</w:t>
            </w:r>
          </w:p>
        </w:tc>
      </w:tr>
      <w:tr w:rsidR="001D2BE0" w:rsidRPr="001D2BE0" w14:paraId="62F5677A" w14:textId="77777777" w:rsidTr="00D318D1">
        <w:trPr>
          <w:trHeight w:val="300"/>
        </w:trPr>
        <w:tc>
          <w:tcPr>
            <w:tcW w:w="3480" w:type="dxa"/>
            <w:shd w:val="clear" w:color="auto" w:fill="auto"/>
            <w:noWrap/>
            <w:vAlign w:val="bottom"/>
            <w:hideMark/>
          </w:tcPr>
          <w:p w14:paraId="35DA1426" w14:textId="77777777" w:rsidR="001D2BE0" w:rsidRPr="001D2BE0" w:rsidRDefault="001D2BE0" w:rsidP="001D2BE0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Stallion Lake Ranch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0A43B7F8" w14:textId="77777777" w:rsidR="001D2BE0" w:rsidRPr="001D2BE0" w:rsidRDefault="001D2BE0" w:rsidP="001D2BE0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2120104</w:t>
            </w:r>
          </w:p>
        </w:tc>
      </w:tr>
    </w:tbl>
    <w:p w14:paraId="672DD78E" w14:textId="77777777" w:rsidR="00E579C9" w:rsidRDefault="00E579C9" w:rsidP="00E579C9">
      <w:pPr>
        <w:pStyle w:val="ListParagraph"/>
      </w:pPr>
    </w:p>
    <w:p w14:paraId="69960A8E" w14:textId="578F71A4" w:rsidR="00D318D1" w:rsidRDefault="00D318D1" w:rsidP="00D318D1">
      <w:pPr>
        <w:pStyle w:val="ListParagraph"/>
        <w:numPr>
          <w:ilvl w:val="0"/>
          <w:numId w:val="3"/>
        </w:numPr>
      </w:pPr>
      <w:r>
        <w:t xml:space="preserve">Proof that the </w:t>
      </w:r>
      <w:r w:rsidR="00A66EAF">
        <w:t>Texas Commission on Environmental Quality (</w:t>
      </w:r>
      <w:r>
        <w:t>TCEQ</w:t>
      </w:r>
      <w:r w:rsidR="00A66EAF">
        <w:t>)</w:t>
      </w:r>
      <w:r>
        <w:t xml:space="preserve"> violations have been resolved or that TW</w:t>
      </w:r>
      <w:r w:rsidR="00436744">
        <w:t>S</w:t>
      </w:r>
      <w:r>
        <w:t xml:space="preserve"> is working towards resolution of the violations for the following public water systems:</w:t>
      </w:r>
    </w:p>
    <w:p w14:paraId="22606592" w14:textId="77777777" w:rsidR="00C90A9C" w:rsidRDefault="00C90A9C" w:rsidP="00C90A9C">
      <w:pPr>
        <w:pStyle w:val="ListParagraph"/>
      </w:pPr>
    </w:p>
    <w:tbl>
      <w:tblPr>
        <w:tblW w:w="5940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260"/>
      </w:tblGrid>
      <w:tr w:rsidR="00D318D1" w:rsidRPr="001D2BE0" w14:paraId="67E79FDE" w14:textId="77777777" w:rsidTr="00D318D1">
        <w:trPr>
          <w:trHeight w:val="332"/>
        </w:trPr>
        <w:tc>
          <w:tcPr>
            <w:tcW w:w="4680" w:type="dxa"/>
            <w:shd w:val="clear" w:color="auto" w:fill="D9D9D9" w:themeFill="background1" w:themeFillShade="D9"/>
            <w:noWrap/>
            <w:vAlign w:val="bottom"/>
            <w:hideMark/>
          </w:tcPr>
          <w:p w14:paraId="7E43A674" w14:textId="77777777" w:rsidR="00D318D1" w:rsidRPr="001D2BE0" w:rsidRDefault="00D318D1" w:rsidP="00C80474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PWS Name</w:t>
            </w:r>
          </w:p>
        </w:tc>
        <w:tc>
          <w:tcPr>
            <w:tcW w:w="1260" w:type="dxa"/>
            <w:shd w:val="clear" w:color="auto" w:fill="D9D9D9" w:themeFill="background1" w:themeFillShade="D9"/>
            <w:noWrap/>
            <w:vAlign w:val="bottom"/>
            <w:hideMark/>
          </w:tcPr>
          <w:p w14:paraId="0455BAB0" w14:textId="77777777" w:rsidR="00D318D1" w:rsidRPr="001D2BE0" w:rsidRDefault="00D318D1" w:rsidP="00C80474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 xml:space="preserve">PWS ID: </w:t>
            </w:r>
          </w:p>
        </w:tc>
      </w:tr>
      <w:tr w:rsidR="00D318D1" w:rsidRPr="001D2BE0" w14:paraId="313D17AB" w14:textId="77777777" w:rsidTr="00D318D1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14:paraId="3BECEEC0" w14:textId="470C8385" w:rsidR="00D318D1" w:rsidRPr="001D2BE0" w:rsidRDefault="00D318D1" w:rsidP="00C80474">
            <w:pPr>
              <w:jc w:val="left"/>
              <w:rPr>
                <w:color w:val="000000"/>
                <w:szCs w:val="24"/>
              </w:rPr>
            </w:pPr>
            <w:r w:rsidRPr="00D318D1">
              <w:rPr>
                <w:color w:val="000000"/>
                <w:szCs w:val="24"/>
              </w:rPr>
              <w:t>Brookshires Camp Joy Water System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B901332" w14:textId="4851519E" w:rsidR="00D318D1" w:rsidRPr="001D2BE0" w:rsidRDefault="00D318D1" w:rsidP="00C80474">
            <w:pPr>
              <w:jc w:val="right"/>
              <w:rPr>
                <w:color w:val="000000"/>
                <w:szCs w:val="24"/>
              </w:rPr>
            </w:pPr>
            <w:r w:rsidRPr="00D318D1">
              <w:rPr>
                <w:color w:val="000000"/>
                <w:szCs w:val="24"/>
              </w:rPr>
              <w:t>2300015</w:t>
            </w:r>
          </w:p>
        </w:tc>
      </w:tr>
      <w:tr w:rsidR="00D318D1" w:rsidRPr="001D2BE0" w14:paraId="5BEAC42A" w14:textId="77777777" w:rsidTr="00D318D1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14:paraId="0FC1BEEF" w14:textId="77777777" w:rsidR="00D318D1" w:rsidRPr="001D2BE0" w:rsidRDefault="00D318D1" w:rsidP="00C80474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Country Club Estates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6C69910" w14:textId="77777777" w:rsidR="00D318D1" w:rsidRPr="001D2BE0" w:rsidRDefault="00D318D1" w:rsidP="00C80474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2300021</w:t>
            </w:r>
          </w:p>
        </w:tc>
      </w:tr>
      <w:tr w:rsidR="00D318D1" w:rsidRPr="001D2BE0" w14:paraId="27CFEC4B" w14:textId="77777777" w:rsidTr="00D318D1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14:paraId="477A0780" w14:textId="77777777" w:rsidR="00D318D1" w:rsidRPr="001D2BE0" w:rsidRDefault="00D318D1" w:rsidP="00C80474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Rosewood Water System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F7EA014" w14:textId="77777777" w:rsidR="00D318D1" w:rsidRPr="001D2BE0" w:rsidRDefault="00D318D1" w:rsidP="00C80474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2300026</w:t>
            </w:r>
          </w:p>
        </w:tc>
      </w:tr>
      <w:tr w:rsidR="00D318D1" w:rsidRPr="001D2BE0" w14:paraId="79219E9A" w14:textId="77777777" w:rsidTr="00D318D1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14:paraId="6EA8C898" w14:textId="77777777" w:rsidR="00D318D1" w:rsidRPr="001D2BE0" w:rsidRDefault="00D318D1" w:rsidP="00C80474">
            <w:pPr>
              <w:jc w:val="lef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Stallion Lake Ranch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C2456C5" w14:textId="77777777" w:rsidR="00D318D1" w:rsidRPr="001D2BE0" w:rsidRDefault="00D318D1" w:rsidP="00C80474">
            <w:pPr>
              <w:jc w:val="right"/>
              <w:rPr>
                <w:color w:val="000000"/>
                <w:szCs w:val="24"/>
              </w:rPr>
            </w:pPr>
            <w:r w:rsidRPr="001D2BE0">
              <w:rPr>
                <w:color w:val="000000"/>
                <w:szCs w:val="24"/>
              </w:rPr>
              <w:t>2120104</w:t>
            </w:r>
          </w:p>
        </w:tc>
      </w:tr>
    </w:tbl>
    <w:p w14:paraId="5FED0362" w14:textId="77777777" w:rsidR="001C2315" w:rsidRPr="001C2315" w:rsidRDefault="001C2315" w:rsidP="001C2315">
      <w:pPr>
        <w:rPr>
          <w:b/>
          <w:u w:val="single"/>
        </w:rPr>
      </w:pPr>
      <w:bookmarkStart w:id="2" w:name="_Hlk79676487"/>
    </w:p>
    <w:p w14:paraId="46BA685C" w14:textId="35077D7D" w:rsidR="008855CA" w:rsidRPr="008855CA" w:rsidRDefault="008855CA" w:rsidP="00E579C9">
      <w:pPr>
        <w:pStyle w:val="ListParagraph"/>
        <w:numPr>
          <w:ilvl w:val="0"/>
          <w:numId w:val="3"/>
        </w:numPr>
        <w:jc w:val="both"/>
        <w:rPr>
          <w:bCs/>
        </w:rPr>
      </w:pPr>
      <w:bookmarkStart w:id="3" w:name="_Hlk79676153"/>
      <w:r>
        <w:rPr>
          <w:bCs/>
        </w:rPr>
        <w:t xml:space="preserve">Any approval letters from the </w:t>
      </w:r>
      <w:r w:rsidR="00A66EAF">
        <w:rPr>
          <w:bCs/>
        </w:rPr>
        <w:t>TCEQ</w:t>
      </w:r>
      <w:r>
        <w:rPr>
          <w:bCs/>
        </w:rPr>
        <w:t xml:space="preserve"> for plans for facilities needed to provide service to the areas that are proposed to be added to Undine’s CCN area.</w:t>
      </w:r>
    </w:p>
    <w:p w14:paraId="292D8317" w14:textId="77777777" w:rsidR="008855CA" w:rsidRDefault="008855CA" w:rsidP="001C2315">
      <w:pPr>
        <w:rPr>
          <w:b/>
          <w:u w:val="single"/>
        </w:rPr>
      </w:pPr>
    </w:p>
    <w:p w14:paraId="7D91A4C8" w14:textId="7B66073D" w:rsidR="00E805CA" w:rsidRPr="001C2315" w:rsidRDefault="001C2315" w:rsidP="001C2315">
      <w:pPr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72F0853B" w14:textId="77777777" w:rsidR="00E579C9" w:rsidRDefault="00E579C9" w:rsidP="00E579C9"/>
    <w:p w14:paraId="10342C63" w14:textId="3758AE12" w:rsidR="00E579C9" w:rsidRDefault="00E579C9" w:rsidP="00E579C9">
      <w:r>
        <w:t xml:space="preserve">The mapping documentation </w:t>
      </w:r>
      <w:r w:rsidRPr="00981A13">
        <w:t xml:space="preserve">submitted </w:t>
      </w:r>
      <w:r>
        <w:t>on September 2 and 27, 2021</w:t>
      </w:r>
      <w:r w:rsidRPr="00981A13">
        <w:t xml:space="preserve"> </w:t>
      </w:r>
      <w:r>
        <w:t>is</w:t>
      </w:r>
      <w:r w:rsidRPr="00981A13">
        <w:t xml:space="preserve"> deficient. </w:t>
      </w:r>
      <w:r w:rsidR="008250AB">
        <w:t>Please c</w:t>
      </w:r>
      <w:r>
        <w:t xml:space="preserve">larify if the intent of the application is to transfer portions of </w:t>
      </w:r>
      <w:r w:rsidR="00DC2763">
        <w:t>TWS</w:t>
      </w:r>
      <w:r w:rsidR="00436744">
        <w:t>’s</w:t>
      </w:r>
      <w:r w:rsidR="00DC2763">
        <w:t>,</w:t>
      </w:r>
      <w:r>
        <w:t xml:space="preserve"> </w:t>
      </w:r>
      <w:r w:rsidR="002414E1">
        <w:t xml:space="preserve">CCN No. </w:t>
      </w:r>
      <w:r>
        <w:t>12473</w:t>
      </w:r>
      <w:r w:rsidR="002414E1">
        <w:t>,</w:t>
      </w:r>
      <w:r>
        <w:t xml:space="preserve"> to </w:t>
      </w:r>
      <w:r w:rsidR="00436744">
        <w:t xml:space="preserve">be amended to </w:t>
      </w:r>
      <w:r>
        <w:t>Undine</w:t>
      </w:r>
      <w:r w:rsidR="002414E1">
        <w:t>,</w:t>
      </w:r>
      <w:r w:rsidR="002414E1" w:rsidRPr="002414E1">
        <w:t xml:space="preserve"> </w:t>
      </w:r>
      <w:r w:rsidR="002414E1">
        <w:t xml:space="preserve">CCN No. </w:t>
      </w:r>
      <w:r>
        <w:t xml:space="preserve">12407. </w:t>
      </w:r>
      <w:r w:rsidR="002414E1">
        <w:t xml:space="preserve"> </w:t>
      </w:r>
      <w:r>
        <w:t xml:space="preserve">In addition, clarify if Undine is also seeking to amend </w:t>
      </w:r>
      <w:r w:rsidR="00C1720C">
        <w:t xml:space="preserve">its CCN No. 12407 </w:t>
      </w:r>
      <w:r>
        <w:t>by obtaining dual certification with portions of Pritchett W</w:t>
      </w:r>
      <w:r w:rsidR="00C1720C">
        <w:t xml:space="preserve">ater </w:t>
      </w:r>
      <w:r>
        <w:t>S</w:t>
      </w:r>
      <w:r w:rsidR="00C1720C">
        <w:t xml:space="preserve">upply </w:t>
      </w:r>
      <w:r>
        <w:t>C</w:t>
      </w:r>
      <w:r w:rsidR="00C1720C">
        <w:t>orporation</w:t>
      </w:r>
      <w:r w:rsidR="002414E1">
        <w:t>,</w:t>
      </w:r>
      <w:r w:rsidR="002414E1" w:rsidRPr="002414E1">
        <w:t xml:space="preserve"> </w:t>
      </w:r>
      <w:r w:rsidR="002414E1">
        <w:t xml:space="preserve">CCN No. </w:t>
      </w:r>
      <w:r>
        <w:t>10478</w:t>
      </w:r>
      <w:r w:rsidR="002414E1">
        <w:t>,</w:t>
      </w:r>
      <w:r>
        <w:t xml:space="preserve"> and Crystal Systems Texas</w:t>
      </w:r>
      <w:r w:rsidR="00DC2763">
        <w:t>,</w:t>
      </w:r>
      <w:r>
        <w:t xml:space="preserve"> </w:t>
      </w:r>
      <w:r w:rsidR="002414E1">
        <w:t xml:space="preserve">CCN No. </w:t>
      </w:r>
      <w:r>
        <w:t>10804.</w:t>
      </w:r>
    </w:p>
    <w:p w14:paraId="3C97807F" w14:textId="77777777" w:rsidR="00E579C9" w:rsidRDefault="00E579C9" w:rsidP="00E579C9"/>
    <w:p w14:paraId="1B295A43" w14:textId="7C676FA4" w:rsidR="00E579C9" w:rsidRPr="00981A13" w:rsidRDefault="00E579C9" w:rsidP="00E579C9">
      <w:r>
        <w:t xml:space="preserve">In addition, the requested area appears to overlap </w:t>
      </w:r>
      <w:r w:rsidR="00C1720C">
        <w:t xml:space="preserve">with </w:t>
      </w:r>
      <w:r>
        <w:t>the corporate boundaries of the City of Gilmer.</w:t>
      </w:r>
      <w:r w:rsidR="002414E1">
        <w:t xml:space="preserve"> </w:t>
      </w:r>
      <w:r>
        <w:t xml:space="preserve"> Undine may either remove the overlap with Gilmer’s corporate boundaries</w:t>
      </w:r>
      <w:r w:rsidR="009067E0">
        <w:t xml:space="preserve"> </w:t>
      </w:r>
      <w:r w:rsidR="009067E0" w:rsidRPr="00C90A9C">
        <w:t>by filing revised mapping</w:t>
      </w:r>
      <w:r w:rsidR="008F0882">
        <w:t xml:space="preserve"> as</w:t>
      </w:r>
      <w:r w:rsidR="009067E0" w:rsidRPr="00C90A9C">
        <w:t xml:space="preserve"> requested below</w:t>
      </w:r>
      <w:r>
        <w:t xml:space="preserve">, or provide written consent allowing Undine to provide retail water service within Gilmer’s corporate boundaries. </w:t>
      </w:r>
    </w:p>
    <w:p w14:paraId="0D598E21" w14:textId="77777777" w:rsidR="002414E1" w:rsidRDefault="002414E1" w:rsidP="001C2315"/>
    <w:p w14:paraId="19690B81" w14:textId="2732D40D" w:rsidR="002414E1" w:rsidRDefault="002414E1" w:rsidP="002414E1">
      <w:r>
        <w:t>Undine may need to sub</w:t>
      </w:r>
      <w:r w:rsidRPr="00981A13">
        <w:t>mit the following items to resolve the mapping deficiencies:</w:t>
      </w:r>
    </w:p>
    <w:p w14:paraId="60D2B13F" w14:textId="77777777" w:rsidR="00A66EAF" w:rsidRPr="00981A13" w:rsidRDefault="00A66EAF" w:rsidP="002414E1"/>
    <w:p w14:paraId="6DEB0ADC" w14:textId="77777777" w:rsidR="002414E1" w:rsidRPr="00981A13" w:rsidRDefault="002414E1" w:rsidP="00C90A9C">
      <w:pPr>
        <w:pStyle w:val="ListParagraph"/>
        <w:numPr>
          <w:ilvl w:val="0"/>
          <w:numId w:val="3"/>
        </w:numPr>
        <w:jc w:val="both"/>
      </w:pPr>
      <w:r>
        <w:t xml:space="preserve">Revised </w:t>
      </w:r>
      <w:r w:rsidRPr="00981A13">
        <w:t>general location map</w:t>
      </w:r>
      <w:r>
        <w:t>s</w:t>
      </w:r>
      <w:r w:rsidRPr="00981A13">
        <w:t xml:space="preserve"> identifying only the requested area</w:t>
      </w:r>
      <w:r>
        <w:t>s</w:t>
      </w:r>
      <w:r w:rsidRPr="00981A13">
        <w:t xml:space="preserve">, </w:t>
      </w:r>
      <w:proofErr w:type="gramStart"/>
      <w:r w:rsidRPr="00981A13">
        <w:t>in reference to</w:t>
      </w:r>
      <w:proofErr w:type="gramEnd"/>
      <w:r w:rsidRPr="00981A13">
        <w:t xml:space="preserve"> the nearest county boundary, city, or town.</w:t>
      </w:r>
    </w:p>
    <w:p w14:paraId="6D0C8032" w14:textId="77777777" w:rsidR="002414E1" w:rsidRPr="00981A13" w:rsidRDefault="002414E1" w:rsidP="00C90A9C">
      <w:pPr>
        <w:pStyle w:val="ListParagraph"/>
        <w:numPr>
          <w:ilvl w:val="0"/>
          <w:numId w:val="3"/>
        </w:numPr>
        <w:jc w:val="both"/>
      </w:pPr>
      <w:r>
        <w:t>Revised</w:t>
      </w:r>
      <w:r w:rsidRPr="00981A13">
        <w:t xml:space="preserve"> detailed map</w:t>
      </w:r>
      <w:r>
        <w:t>s</w:t>
      </w:r>
      <w:r w:rsidRPr="00981A13">
        <w:t xml:space="preserve"> identifying only the requested area</w:t>
      </w:r>
      <w:r>
        <w:t>s</w:t>
      </w:r>
      <w:r w:rsidRPr="00981A13">
        <w:t xml:space="preserve">, </w:t>
      </w:r>
      <w:proofErr w:type="gramStart"/>
      <w:r w:rsidRPr="00981A13">
        <w:t>in reference to</w:t>
      </w:r>
      <w:proofErr w:type="gramEnd"/>
      <w:r w:rsidRPr="00981A13">
        <w:t xml:space="preserve"> verifiable man-made and natural landmarks, such as roads, rivers, and railroads.</w:t>
      </w:r>
    </w:p>
    <w:p w14:paraId="139EFC1F" w14:textId="77777777" w:rsidR="002414E1" w:rsidRDefault="002414E1" w:rsidP="00C90A9C">
      <w:pPr>
        <w:pStyle w:val="ListParagraph"/>
        <w:numPr>
          <w:ilvl w:val="0"/>
          <w:numId w:val="3"/>
        </w:numPr>
        <w:jc w:val="both"/>
      </w:pPr>
      <w:r w:rsidRPr="00981A13">
        <w:t>Digital mapping data for the requested area</w:t>
      </w:r>
      <w:r>
        <w:t>s</w:t>
      </w:r>
      <w:r w:rsidRPr="00981A13">
        <w:t xml:space="preserve">, </w:t>
      </w:r>
      <w:r>
        <w:t xml:space="preserve">provided </w:t>
      </w:r>
      <w:r w:rsidRPr="00981A13">
        <w:t>as a single polygon record, in</w:t>
      </w:r>
      <w:r>
        <w:t xml:space="preserve"> a</w:t>
      </w:r>
      <w:r w:rsidRPr="00981A13">
        <w:t xml:space="preserve"> shapefile (SHP) format, georeferenced in either NAD83 Texas Statewide Mapping System (Meters) or NAD83 Texas State Plane Coordinate System (US Feet</w:t>
      </w:r>
      <w:r>
        <w:t>)</w:t>
      </w:r>
      <w:r w:rsidRPr="00981A13">
        <w:t>.</w:t>
      </w:r>
    </w:p>
    <w:p w14:paraId="5759C432" w14:textId="08846FD5" w:rsidR="002414E1" w:rsidRPr="00981A13" w:rsidRDefault="002414E1" w:rsidP="00C90A9C">
      <w:pPr>
        <w:pStyle w:val="ListParagraph"/>
        <w:numPr>
          <w:ilvl w:val="0"/>
          <w:numId w:val="3"/>
        </w:numPr>
      </w:pPr>
      <w:r>
        <w:t>If seeking dual certification with Crystal Systems Texas, CCN No. 10804, then submit a revised need for service map identifying the requested area and dual certification with CCN No. 10804.</w:t>
      </w:r>
    </w:p>
    <w:p w14:paraId="66B9210C" w14:textId="2D5F7BAD" w:rsidR="001C2315" w:rsidRPr="001C2315" w:rsidRDefault="002414E1" w:rsidP="002414E1">
      <w:pPr>
        <w:spacing w:before="240"/>
        <w:rPr>
          <w:bCs/>
        </w:rPr>
      </w:pPr>
      <w:r w:rsidRPr="00981A13">
        <w:lastRenderedPageBreak/>
        <w:t xml:space="preserve">Staff recommends </w:t>
      </w:r>
      <w:r w:rsidR="00436744">
        <w:t xml:space="preserve">that </w:t>
      </w:r>
      <w:r w:rsidRPr="00981A13">
        <w:t>the Applicant</w:t>
      </w:r>
      <w:r w:rsidR="00436744">
        <w:t>s</w:t>
      </w:r>
      <w:r w:rsidRPr="00981A13">
        <w:t xml:space="preserve"> obtain additional mapping guidance from the PUC’s</w:t>
      </w:r>
      <w:r>
        <w:t xml:space="preserve"> </w:t>
      </w:r>
      <w:r w:rsidRPr="00981A13">
        <w:t>mapping staff, Ms. Tracy Montes</w:t>
      </w:r>
      <w:r w:rsidR="008F0882">
        <w:t>,</w:t>
      </w:r>
      <w:r w:rsidRPr="00981A13">
        <w:t xml:space="preserve"> by email at tracy.montes@puc.texas.gov to resolve the</w:t>
      </w:r>
      <w:r>
        <w:t xml:space="preserve"> </w:t>
      </w:r>
      <w:r w:rsidRPr="00981A13">
        <w:t>mapping deficiencies.</w:t>
      </w:r>
    </w:p>
    <w:p w14:paraId="41F7CA11" w14:textId="77777777" w:rsidR="00443EFC" w:rsidRDefault="00443EFC" w:rsidP="00952AD4">
      <w:pPr>
        <w:pStyle w:val="NoSpacing"/>
        <w:jc w:val="both"/>
      </w:pPr>
      <w:bookmarkStart w:id="4" w:name="_Hlk79676443"/>
      <w:bookmarkEnd w:id="2"/>
      <w:bookmarkEnd w:id="3"/>
    </w:p>
    <w:p w14:paraId="69C789DD" w14:textId="3EE28B4D" w:rsidR="008855CA" w:rsidRDefault="008855CA" w:rsidP="008855CA">
      <w:pPr>
        <w:rPr>
          <w:b/>
        </w:rPr>
      </w:pPr>
      <w:r>
        <w:rPr>
          <w:b/>
          <w:u w:val="single"/>
        </w:rPr>
        <w:t>Additional Information</w:t>
      </w:r>
      <w:r>
        <w:rPr>
          <w:b/>
        </w:rPr>
        <w:t>:</w:t>
      </w:r>
    </w:p>
    <w:p w14:paraId="1406DD6B" w14:textId="77777777" w:rsidR="008F0882" w:rsidRDefault="008F0882" w:rsidP="008855CA">
      <w:pPr>
        <w:rPr>
          <w:b/>
        </w:rPr>
      </w:pPr>
    </w:p>
    <w:p w14:paraId="2700DE2B" w14:textId="17A4DF1D" w:rsidR="008855CA" w:rsidRDefault="0013408D" w:rsidP="008855CA">
      <w:r>
        <w:t xml:space="preserve">Undine is proposing to amend </w:t>
      </w:r>
      <w:r w:rsidR="00C34A19">
        <w:t xml:space="preserve">uncertificated area to </w:t>
      </w:r>
      <w:r w:rsidR="00436744">
        <w:t>its</w:t>
      </w:r>
      <w:r>
        <w:t xml:space="preserve"> CCN</w:t>
      </w:r>
      <w:r w:rsidR="008855CA">
        <w:t xml:space="preserve">.  Staff will require additional information to determine whether there is a need for service in the requested area.  </w:t>
      </w:r>
      <w:proofErr w:type="gramStart"/>
      <w:r w:rsidR="008855CA">
        <w:t>In order to</w:t>
      </w:r>
      <w:proofErr w:type="gramEnd"/>
      <w:r w:rsidR="008855CA">
        <w:t xml:space="preserve"> show that there is a need for service, Staff requests that the Applicant</w:t>
      </w:r>
      <w:r w:rsidR="00C1720C">
        <w:t>s</w:t>
      </w:r>
      <w:r w:rsidR="008855CA">
        <w:t xml:space="preserve"> also provide the following:</w:t>
      </w:r>
    </w:p>
    <w:p w14:paraId="475974AF" w14:textId="77777777" w:rsidR="00A66EAF" w:rsidRDefault="00A66EAF" w:rsidP="008855CA"/>
    <w:p w14:paraId="6757ED43" w14:textId="77777777" w:rsidR="008855CA" w:rsidRDefault="008855CA" w:rsidP="00C90A9C">
      <w:pPr>
        <w:pStyle w:val="ListParagraph"/>
        <w:numPr>
          <w:ilvl w:val="0"/>
          <w:numId w:val="3"/>
        </w:numPr>
        <w:jc w:val="both"/>
      </w:pPr>
      <w:r>
        <w:t>A copy of executed developer agreements to serve the requested area, along with the date development is expected to begin.</w:t>
      </w:r>
    </w:p>
    <w:p w14:paraId="333614C8" w14:textId="26D383C1" w:rsidR="008855CA" w:rsidRDefault="00EE0FC4" w:rsidP="00C90A9C">
      <w:pPr>
        <w:pStyle w:val="ListParagraph"/>
        <w:widowControl/>
        <w:numPr>
          <w:ilvl w:val="0"/>
          <w:numId w:val="3"/>
        </w:numPr>
        <w:overflowPunct w:val="0"/>
        <w:jc w:val="both"/>
      </w:pPr>
      <w:r>
        <w:t>D</w:t>
      </w:r>
      <w:r w:rsidR="008855CA">
        <w:t>etailed map</w:t>
      </w:r>
      <w:r>
        <w:t>s</w:t>
      </w:r>
      <w:r w:rsidR="008855CA">
        <w:t xml:space="preserve"> identifying the location of each of the following items and the acreage, current customer count, and potential customer count for items a and b:</w:t>
      </w:r>
    </w:p>
    <w:p w14:paraId="3CC816A5" w14:textId="77777777" w:rsidR="008855CA" w:rsidRDefault="008855CA" w:rsidP="008855CA">
      <w:pPr>
        <w:pStyle w:val="ListParagraph"/>
        <w:widowControl/>
        <w:numPr>
          <w:ilvl w:val="1"/>
          <w:numId w:val="6"/>
        </w:numPr>
        <w:autoSpaceDE/>
        <w:adjustRightInd/>
        <w:spacing w:before="120"/>
        <w:jc w:val="both"/>
      </w:pPr>
      <w:r>
        <w:t xml:space="preserve">Boundary of existing water </w:t>
      </w:r>
      <w:proofErr w:type="gramStart"/>
      <w:r>
        <w:t>CCN;</w:t>
      </w:r>
      <w:proofErr w:type="gramEnd"/>
    </w:p>
    <w:p w14:paraId="6319978C" w14:textId="77777777" w:rsidR="008855CA" w:rsidRDefault="008855CA" w:rsidP="008855CA">
      <w:pPr>
        <w:pStyle w:val="ListParagraph"/>
        <w:widowControl/>
        <w:numPr>
          <w:ilvl w:val="1"/>
          <w:numId w:val="6"/>
        </w:numPr>
        <w:autoSpaceDE/>
        <w:adjustRightInd/>
        <w:spacing w:before="120"/>
        <w:jc w:val="both"/>
      </w:pPr>
      <w:r>
        <w:t xml:space="preserve">Boundary of the requested areas in the current </w:t>
      </w:r>
      <w:proofErr w:type="gramStart"/>
      <w:r>
        <w:t>docket;</w:t>
      </w:r>
      <w:proofErr w:type="gramEnd"/>
    </w:p>
    <w:p w14:paraId="67D7CD5E" w14:textId="77777777" w:rsidR="008855CA" w:rsidRDefault="008855CA" w:rsidP="008855CA">
      <w:pPr>
        <w:pStyle w:val="ListParagraph"/>
        <w:widowControl/>
        <w:numPr>
          <w:ilvl w:val="1"/>
          <w:numId w:val="6"/>
        </w:numPr>
        <w:autoSpaceDE/>
        <w:adjustRightInd/>
        <w:spacing w:before="120"/>
        <w:jc w:val="both"/>
      </w:pPr>
      <w:r>
        <w:t>Potential customers requesting service within the requested areas; and</w:t>
      </w:r>
    </w:p>
    <w:p w14:paraId="5CEE847C" w14:textId="77777777" w:rsidR="008855CA" w:rsidRDefault="008855CA" w:rsidP="008855CA">
      <w:pPr>
        <w:pStyle w:val="ListParagraph"/>
        <w:widowControl/>
        <w:numPr>
          <w:ilvl w:val="1"/>
          <w:numId w:val="6"/>
        </w:numPr>
        <w:autoSpaceDE/>
        <w:adjustRightInd/>
        <w:spacing w:before="120"/>
        <w:jc w:val="both"/>
      </w:pPr>
      <w:r>
        <w:t>Existing customers within the requested area.</w:t>
      </w:r>
    </w:p>
    <w:p w14:paraId="455D741F" w14:textId="1B7253F7" w:rsidR="008855CA" w:rsidRDefault="00EE0FC4" w:rsidP="00C90A9C">
      <w:pPr>
        <w:pStyle w:val="ListParagraph"/>
        <w:widowControl/>
        <w:numPr>
          <w:ilvl w:val="0"/>
          <w:numId w:val="3"/>
        </w:numPr>
        <w:overflowPunct w:val="0"/>
        <w:jc w:val="both"/>
      </w:pPr>
      <w:r>
        <w:t>D</w:t>
      </w:r>
      <w:r w:rsidR="008855CA">
        <w:t>etailed map</w:t>
      </w:r>
      <w:r>
        <w:t>s</w:t>
      </w:r>
      <w:r w:rsidR="008855CA">
        <w:t xml:space="preserve"> identifying the location of the following items within the boundaries of the existing CCN and requested areas</w:t>
      </w:r>
      <w:bookmarkStart w:id="5" w:name="_Hlk50013780"/>
      <w:r w:rsidR="008855CA">
        <w:t>:</w:t>
      </w:r>
    </w:p>
    <w:p w14:paraId="6D9B7296" w14:textId="77777777" w:rsidR="008F0882" w:rsidRDefault="008855CA" w:rsidP="008855CA">
      <w:pPr>
        <w:pStyle w:val="ListParagraph"/>
        <w:widowControl/>
        <w:numPr>
          <w:ilvl w:val="1"/>
          <w:numId w:val="5"/>
        </w:numPr>
        <w:overflowPunct w:val="0"/>
        <w:jc w:val="both"/>
      </w:pPr>
      <w:r>
        <w:t>Existing water facilities for production, transmission, distribution, collection, and treatment;</w:t>
      </w:r>
      <w:r w:rsidR="008F0882">
        <w:t xml:space="preserve"> and</w:t>
      </w:r>
    </w:p>
    <w:p w14:paraId="2D3C9265" w14:textId="22F72DEF" w:rsidR="008855CA" w:rsidRDefault="008F0882" w:rsidP="008855CA">
      <w:pPr>
        <w:pStyle w:val="ListParagraph"/>
        <w:widowControl/>
        <w:numPr>
          <w:ilvl w:val="1"/>
          <w:numId w:val="5"/>
        </w:numPr>
        <w:overflowPunct w:val="0"/>
        <w:jc w:val="both"/>
      </w:pPr>
      <w:r>
        <w:t>P</w:t>
      </w:r>
      <w:r w:rsidR="008855CA">
        <w:t>roposed water facilities for production, distribution, collection, and treatment.</w:t>
      </w:r>
    </w:p>
    <w:bookmarkEnd w:id="5"/>
    <w:p w14:paraId="07C8EAF6" w14:textId="77777777" w:rsidR="008855CA" w:rsidRDefault="008855CA" w:rsidP="008855CA">
      <w:pPr>
        <w:pStyle w:val="ListParagraph"/>
        <w:autoSpaceDE/>
        <w:adjustRightInd/>
        <w:ind w:left="1800"/>
        <w:jc w:val="both"/>
      </w:pPr>
    </w:p>
    <w:p w14:paraId="41EA90AC" w14:textId="77777777" w:rsidR="008855CA" w:rsidRDefault="008855CA" w:rsidP="008855CA">
      <w:pPr>
        <w:ind w:left="360"/>
      </w:pPr>
      <w:r>
        <w:t xml:space="preserve">Note: Facilities should be identified on subdivision plats, engineering planning maps, or detailed maps. Please use color coding to distinguish different types of facilities and boundaries.  </w:t>
      </w:r>
    </w:p>
    <w:p w14:paraId="5EBCDDE4" w14:textId="77777777" w:rsidR="008855CA" w:rsidRDefault="008855CA" w:rsidP="008855CA">
      <w:pPr>
        <w:pStyle w:val="ListParagraph"/>
        <w:autoSpaceDE/>
        <w:adjustRightInd/>
        <w:ind w:left="1440" w:hanging="1440"/>
        <w:jc w:val="both"/>
        <w:rPr>
          <w:b/>
        </w:rPr>
      </w:pPr>
    </w:p>
    <w:p w14:paraId="0E9951A4" w14:textId="567BD1A3" w:rsidR="008855CA" w:rsidRDefault="008855CA" w:rsidP="00C90A9C">
      <w:pPr>
        <w:pStyle w:val="ListParagraph"/>
        <w:numPr>
          <w:ilvl w:val="0"/>
          <w:numId w:val="3"/>
        </w:numPr>
      </w:pPr>
      <w:r>
        <w:t xml:space="preserve">A copy of each map that the Applicant uses to respond to item numbers </w:t>
      </w:r>
      <w:r w:rsidR="00C90A9C">
        <w:t>4</w:t>
      </w:r>
      <w:r>
        <w:t xml:space="preserve">, </w:t>
      </w:r>
      <w:r w:rsidR="00C90A9C">
        <w:t>5</w:t>
      </w:r>
      <w:r>
        <w:t xml:space="preserve">, </w:t>
      </w:r>
      <w:r w:rsidR="00C90A9C">
        <w:t>7, 9,</w:t>
      </w:r>
      <w:r>
        <w:t xml:space="preserve"> and </w:t>
      </w:r>
      <w:r w:rsidR="00C90A9C">
        <w:t>10</w:t>
      </w:r>
      <w:r>
        <w:t xml:space="preserve"> in an Adobe PDF file format. </w:t>
      </w:r>
      <w:r w:rsidR="00C90A9C">
        <w:t xml:space="preserve"> </w:t>
      </w:r>
      <w:r>
        <w:t xml:space="preserve">Electronically file a copy of each map and the digital mapping data responding to item number </w:t>
      </w:r>
      <w:r w:rsidR="00C90A9C">
        <w:t>6</w:t>
      </w:r>
      <w:r>
        <w:t xml:space="preserve"> to the Commission Interchange Filer and email to </w:t>
      </w:r>
      <w:hyperlink r:id="rId8" w:history="1">
        <w:r>
          <w:rPr>
            <w:rStyle w:val="Hyperlink"/>
          </w:rPr>
          <w:t>CentralRecords@puc.texas.gov</w:t>
        </w:r>
      </w:hyperlink>
      <w:r>
        <w:t xml:space="preserve">. </w:t>
      </w:r>
    </w:p>
    <w:p w14:paraId="5850A09B" w14:textId="77777777" w:rsidR="008855CA" w:rsidRPr="003F51B1" w:rsidRDefault="008855CA" w:rsidP="008855CA">
      <w:pPr>
        <w:pStyle w:val="NoSpacing"/>
        <w:jc w:val="both"/>
        <w:rPr>
          <w:highlight w:val="yellow"/>
        </w:rPr>
      </w:pPr>
    </w:p>
    <w:p w14:paraId="282E2D7B" w14:textId="7BD73BFB" w:rsidR="008855CA" w:rsidRDefault="008855CA" w:rsidP="008855CA">
      <w:pPr>
        <w:pStyle w:val="NoSpacing"/>
        <w:jc w:val="both"/>
      </w:pPr>
      <w:r>
        <w:t>Staff will need at least 30 days to review the documentation, maps, and digital data provided by the Applicants and</w:t>
      </w:r>
      <w:r w:rsidR="008F0882">
        <w:t xml:space="preserve"> to</w:t>
      </w:r>
      <w:r>
        <w:t xml:space="preserve"> draft a recommendation.</w:t>
      </w:r>
    </w:p>
    <w:p w14:paraId="21FF4040" w14:textId="77777777" w:rsidR="008855CA" w:rsidRDefault="008855CA" w:rsidP="00952AD4">
      <w:pPr>
        <w:pStyle w:val="NoSpacing"/>
        <w:jc w:val="both"/>
      </w:pPr>
    </w:p>
    <w:p w14:paraId="5A0FBDF9" w14:textId="367E2FDF" w:rsidR="00952AD4" w:rsidRPr="005A5D0E" w:rsidRDefault="00952AD4" w:rsidP="00952AD4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bookmarkEnd w:id="4"/>
    <w:p w14:paraId="28F7E475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FFD5B" w14:textId="77777777" w:rsidR="007063C6" w:rsidRDefault="007063C6">
      <w:r>
        <w:separator/>
      </w:r>
    </w:p>
  </w:endnote>
  <w:endnote w:type="continuationSeparator" w:id="0">
    <w:p w14:paraId="4C55AA64" w14:textId="77777777" w:rsidR="007063C6" w:rsidRDefault="0070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C08BC" w14:textId="77777777" w:rsidR="007063C6" w:rsidRDefault="007063C6">
      <w:r>
        <w:separator/>
      </w:r>
    </w:p>
  </w:footnote>
  <w:footnote w:type="continuationSeparator" w:id="0">
    <w:p w14:paraId="4E2221FE" w14:textId="77777777" w:rsidR="007063C6" w:rsidRDefault="00706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38A4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D8CBC6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B24A9D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137A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83EA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96909"/>
    <w:multiLevelType w:val="hybridMultilevel"/>
    <w:tmpl w:val="F4A402B6"/>
    <w:lvl w:ilvl="0" w:tplc="0A2EF0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426A1"/>
    <w:multiLevelType w:val="hybridMultilevel"/>
    <w:tmpl w:val="FF5C0CD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40145"/>
    <w:multiLevelType w:val="hybridMultilevel"/>
    <w:tmpl w:val="83CA6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E4C"/>
    <w:rsid w:val="000507EE"/>
    <w:rsid w:val="000742CC"/>
    <w:rsid w:val="00094623"/>
    <w:rsid w:val="00116570"/>
    <w:rsid w:val="0013408D"/>
    <w:rsid w:val="001544F3"/>
    <w:rsid w:val="001C2315"/>
    <w:rsid w:val="001D2BE0"/>
    <w:rsid w:val="002414E1"/>
    <w:rsid w:val="00254E4D"/>
    <w:rsid w:val="0028111B"/>
    <w:rsid w:val="00301794"/>
    <w:rsid w:val="0034127C"/>
    <w:rsid w:val="00384636"/>
    <w:rsid w:val="004249AC"/>
    <w:rsid w:val="00436744"/>
    <w:rsid w:val="00443EFC"/>
    <w:rsid w:val="00497664"/>
    <w:rsid w:val="006458F7"/>
    <w:rsid w:val="006F3748"/>
    <w:rsid w:val="007063C6"/>
    <w:rsid w:val="007E4EE0"/>
    <w:rsid w:val="008250AB"/>
    <w:rsid w:val="008262FF"/>
    <w:rsid w:val="008855CA"/>
    <w:rsid w:val="008C469B"/>
    <w:rsid w:val="008F0882"/>
    <w:rsid w:val="009067E0"/>
    <w:rsid w:val="0091083F"/>
    <w:rsid w:val="00952AD4"/>
    <w:rsid w:val="009C105F"/>
    <w:rsid w:val="00A17E88"/>
    <w:rsid w:val="00A513B8"/>
    <w:rsid w:val="00A66EAF"/>
    <w:rsid w:val="00A7691E"/>
    <w:rsid w:val="00B56DD2"/>
    <w:rsid w:val="00BD5A7A"/>
    <w:rsid w:val="00C1720C"/>
    <w:rsid w:val="00C34A19"/>
    <w:rsid w:val="00C84C6E"/>
    <w:rsid w:val="00C90A9C"/>
    <w:rsid w:val="00CA4B9C"/>
    <w:rsid w:val="00CC402B"/>
    <w:rsid w:val="00CF7436"/>
    <w:rsid w:val="00D318D1"/>
    <w:rsid w:val="00D46CEF"/>
    <w:rsid w:val="00D551D1"/>
    <w:rsid w:val="00DA36E8"/>
    <w:rsid w:val="00DB3E4C"/>
    <w:rsid w:val="00DC2763"/>
    <w:rsid w:val="00E533FA"/>
    <w:rsid w:val="00E579C9"/>
    <w:rsid w:val="00E805CA"/>
    <w:rsid w:val="00E81E82"/>
    <w:rsid w:val="00EA3635"/>
    <w:rsid w:val="00EA5690"/>
    <w:rsid w:val="00EE0FC4"/>
    <w:rsid w:val="00F33778"/>
    <w:rsid w:val="00F35E4F"/>
    <w:rsid w:val="00F57539"/>
    <w:rsid w:val="00FD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FA62A"/>
  <w15:chartTrackingRefBased/>
  <w15:docId w15:val="{22322541-1064-404D-9B17-D194D74A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Records@puc.texas.gov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Jenna Keller</cp:lastModifiedBy>
  <cp:revision>5</cp:revision>
  <cp:lastPrinted>2014-10-31T15:06:00Z</cp:lastPrinted>
  <dcterms:created xsi:type="dcterms:W3CDTF">2021-11-08T17:15:00Z</dcterms:created>
  <dcterms:modified xsi:type="dcterms:W3CDTF">2021-11-08T17:57:00Z</dcterms:modified>
</cp:coreProperties>
</file>